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F7" w:rsidRPr="00451EF7" w:rsidRDefault="00451EF7" w:rsidP="00451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244" w:rsidRPr="00037469" w:rsidRDefault="002B5244" w:rsidP="002B5244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037469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 xml:space="preserve">Заявка на участие в Акции </w:t>
      </w:r>
    </w:p>
    <w:p w:rsidR="002B5244" w:rsidRPr="00037469" w:rsidRDefault="002B5244" w:rsidP="002B5244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  <w:r w:rsidRPr="00037469"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  <w:t>«100 великих предпринимателей и меценатов России»</w:t>
      </w:r>
    </w:p>
    <w:p w:rsidR="002B5244" w:rsidRPr="00037469" w:rsidRDefault="002B5244" w:rsidP="002B5244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color w:val="422E2E" w:themeColor="accent6" w:themeShade="8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55"/>
        <w:gridCol w:w="5918"/>
      </w:tblGrid>
      <w:tr w:rsidR="00037469" w:rsidRPr="00037469" w:rsidTr="002B5244">
        <w:trPr>
          <w:trHeight w:val="30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Сведения о Заявителе (юр</w:t>
            </w:r>
            <w:proofErr w:type="gramStart"/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.л</w:t>
            </w:r>
            <w:proofErr w:type="gramEnd"/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ицо)</w:t>
            </w:r>
          </w:p>
        </w:tc>
      </w:tr>
      <w:tr w:rsidR="00037469" w:rsidRPr="00037469" w:rsidTr="002B5244">
        <w:trPr>
          <w:trHeight w:val="8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Наименование организации 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(в соответствии с учредительными  документами)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Юридический адрес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Фактический адрес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ФИО руководителя и его должность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ФИО контактного лица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7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Контактная информация: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телефон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</w:t>
            </w: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  <w:lang w:val="en-US"/>
              </w:rPr>
              <w:t>e</w:t>
            </w: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-</w:t>
            </w: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  <w:lang w:val="en-US"/>
              </w:rPr>
              <w:t>mail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сайт (если есть)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Название номинации Акции для участия (основная, дополнительная)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321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Сведения об Участнике Акции (предпринимателе)</w:t>
            </w:r>
          </w:p>
        </w:tc>
      </w:tr>
      <w:tr w:rsidR="00037469" w:rsidRPr="00037469" w:rsidTr="002B5244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ФИО Предпринимателя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Место жительства / сфера деятельности предпринимателя (регион/губерния, город/село)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7469" w:rsidRPr="00037469" w:rsidTr="002B5244">
        <w:trPr>
          <w:trHeight w:val="1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Период жизни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11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Наиболее существенные достижения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</w:tbl>
    <w:p w:rsidR="002B5244" w:rsidRPr="00037469" w:rsidRDefault="002B5244" w:rsidP="002B5244">
      <w:pPr>
        <w:spacing w:after="0" w:line="240" w:lineRule="auto"/>
        <w:rPr>
          <w:rFonts w:ascii="Calibri" w:eastAsia="Calibri" w:hAnsi="Calibri" w:cs="Times New Roman"/>
          <w:color w:val="422E2E" w:themeColor="accent6" w:themeShade="80"/>
        </w:rPr>
      </w:pPr>
    </w:p>
    <w:p w:rsidR="002B5244" w:rsidRPr="00037469" w:rsidRDefault="002B5244" w:rsidP="002B5244">
      <w:pPr>
        <w:spacing w:after="0" w:line="240" w:lineRule="auto"/>
        <w:rPr>
          <w:rFonts w:ascii="Calibri" w:eastAsia="Calibri" w:hAnsi="Calibri" w:cs="Times New Roman"/>
          <w:color w:val="422E2E" w:themeColor="accent6" w:themeShade="80"/>
        </w:rPr>
      </w:pPr>
    </w:p>
    <w:tbl>
      <w:tblPr>
        <w:tblW w:w="9927" w:type="dxa"/>
        <w:tblInd w:w="-459" w:type="dxa"/>
        <w:tblLook w:val="01E0"/>
      </w:tblPr>
      <w:tblGrid>
        <w:gridCol w:w="2127"/>
        <w:gridCol w:w="7800"/>
      </w:tblGrid>
      <w:tr w:rsidR="00037469" w:rsidRPr="00037469" w:rsidTr="002B5244">
        <w:trPr>
          <w:trHeight w:val="405"/>
        </w:trPr>
        <w:tc>
          <w:tcPr>
            <w:tcW w:w="2127" w:type="dxa"/>
            <w:hideMark/>
          </w:tcPr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Дата:</w:t>
            </w:r>
          </w:p>
        </w:tc>
        <w:tc>
          <w:tcPr>
            <w:tcW w:w="7800" w:type="dxa"/>
            <w:hideMark/>
          </w:tcPr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__________________         (_____________________________)</w:t>
            </w:r>
          </w:p>
        </w:tc>
      </w:tr>
      <w:tr w:rsidR="00037469" w:rsidRPr="00037469" w:rsidTr="002B5244">
        <w:trPr>
          <w:trHeight w:val="387"/>
        </w:trPr>
        <w:tc>
          <w:tcPr>
            <w:tcW w:w="2127" w:type="dxa"/>
          </w:tcPr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</w:p>
        </w:tc>
        <w:tc>
          <w:tcPr>
            <w:tcW w:w="7800" w:type="dxa"/>
          </w:tcPr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Подпись руководителя                                ФИО</w:t>
            </w:r>
          </w:p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</w:p>
          <w:p w:rsidR="002800E5" w:rsidRPr="00037469" w:rsidRDefault="002800E5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</w:p>
        </w:tc>
      </w:tr>
    </w:tbl>
    <w:p w:rsidR="002800E5" w:rsidRDefault="002800E5" w:rsidP="002800E5">
      <w:pPr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Заявку необходимо выслать на электронную почту: </w:t>
      </w:r>
      <w:hyperlink r:id="rId6" w:history="1">
        <w:r w:rsidRPr="00F30B4C">
          <w:rPr>
            <w:rStyle w:val="a8"/>
            <w:rFonts w:ascii="Times New Roman" w:hAnsi="Times New Roman" w:cs="Times New Roman"/>
            <w:color w:val="0070C0"/>
            <w:sz w:val="28"/>
          </w:rPr>
          <w:t>info@deloros-ural.ru</w:t>
        </w:r>
      </w:hyperlink>
    </w:p>
    <w:p w:rsidR="00252846" w:rsidRDefault="00252846" w:rsidP="00F40D94"/>
    <w:sectPr w:rsidR="00252846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20" w:rsidRDefault="00B70E20" w:rsidP="00F40D94">
      <w:pPr>
        <w:spacing w:after="0" w:line="240" w:lineRule="auto"/>
      </w:pPr>
      <w:r>
        <w:separator/>
      </w:r>
    </w:p>
  </w:endnote>
  <w:endnote w:type="continuationSeparator" w:id="0">
    <w:p w:rsidR="00B70E20" w:rsidRDefault="00B70E2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D95074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2800E5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20" w:rsidRDefault="00B70E20" w:rsidP="00F40D94">
      <w:pPr>
        <w:spacing w:after="0" w:line="240" w:lineRule="auto"/>
      </w:pPr>
      <w:r>
        <w:separator/>
      </w:r>
    </w:p>
  </w:footnote>
  <w:footnote w:type="continuationSeparator" w:id="0">
    <w:p w:rsidR="00B70E20" w:rsidRDefault="00B70E2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D950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D950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D950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D94"/>
    <w:rsid w:val="00037469"/>
    <w:rsid w:val="000C7D01"/>
    <w:rsid w:val="00252846"/>
    <w:rsid w:val="002800E5"/>
    <w:rsid w:val="002B5244"/>
    <w:rsid w:val="00451EF7"/>
    <w:rsid w:val="00682889"/>
    <w:rsid w:val="006F157D"/>
    <w:rsid w:val="00740340"/>
    <w:rsid w:val="00B70E20"/>
    <w:rsid w:val="00D41759"/>
    <w:rsid w:val="00D95074"/>
    <w:rsid w:val="00F0356B"/>
    <w:rsid w:val="00F40D94"/>
    <w:rsid w:val="00F4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2800E5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loros-ura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2015-02-06T13:03:00Z</dcterms:created>
  <dcterms:modified xsi:type="dcterms:W3CDTF">2015-02-19T08:26:00Z</dcterms:modified>
</cp:coreProperties>
</file>